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B3A5226">
      <w:pPr>
        <w:jc w:val="left"/>
        <w:spacing w:after="156" w:afterLines="50"/>
        <w:rPr>
          <w:sz w:val="28"/>
          <w:bCs/>
          <w:szCs w:val="28"/>
          <w:rFonts w:ascii="黑体" w:hAnsi="黑体" w:eastAsia="黑体" w:cs="方正小标宋简体"/>
        </w:rPr>
      </w:pPr>
      <w:r>
        <w:rPr>
          <w:sz w:val="28"/>
          <w:bCs/>
          <w:szCs w:val="28"/>
          <w:rFonts w:ascii="黑体" w:hAnsi="黑体" w:eastAsia="黑体" w:cs="方正小标宋简体" w:hint="eastAsia"/>
        </w:rPr>
        <w:t>附件1：</w:t>
      </w:r>
    </w:p>
    <w:p w14:paraId="781A97F4">
      <w:pPr>
        <w:jc w:val="center"/>
        <w:spacing w:after="156" w:afterLines="50"/>
        <w:rPr>
          <w:sz w:val="36"/>
          <w:bCs/>
          <w:szCs w:val="36"/>
          <w:rFonts w:ascii="方正小标宋简体" w:hAnsi="方正小标宋简体" w:eastAsia="方正小标宋简体" w:cs="方正小标宋简体"/>
        </w:rPr>
      </w:pPr>
      <w:r>
        <w:rPr>
          <w:sz w:val="36"/>
          <w:bCs/>
          <w:szCs w:val="36"/>
          <w:rFonts w:ascii="方正小标宋简体" w:hAnsi="方正小标宋简体" w:eastAsia="方正小标宋简体" w:cs="方正小标宋简体" w:hint="eastAsia"/>
        </w:rPr>
        <w:t>2024-2025学年第一学期期初教学秩序检查安排表</w:t>
      </w:r>
    </w:p>
    <w:p w14:paraId="53CF2E70">
      <w:pPr>
        <w:jc w:val="center"/>
        <w:spacing w:after="156" w:afterLines="50"/>
        <w:rPr>
          <w:b w:val="1"/>
          <w:sz w:val="32"/>
          <w:szCs w:val="32"/>
          <w:rFonts w:ascii="仿宋" w:hAnsi="仿宋" w:eastAsia="仿宋"/>
        </w:rPr>
      </w:pPr>
      <w:r>
        <w:rPr>
          <w:b w:val="1"/>
          <w:sz w:val="32"/>
          <w:szCs w:val="32"/>
          <w:rFonts w:ascii="仿宋" w:hAnsi="仿宋" w:eastAsia="仿宋" w:hint="eastAsia"/>
        </w:rPr>
        <w:t>（</w:t>
      </w:r>
      <w:r>
        <w:rPr>
          <w:b w:val="1"/>
          <w:sz w:val="32"/>
          <w:lang w:val="en-US" w:eastAsia="zh-CN"/>
          <w:szCs w:val="32"/>
          <w:rFonts w:ascii="仿宋" w:hAnsi="仿宋" w:eastAsia="仿宋" w:hint="eastAsia"/>
        </w:rPr>
        <w:t>院</w:t>
      </w:r>
      <w:r>
        <w:rPr>
          <w:b w:val="1"/>
          <w:sz w:val="32"/>
          <w:szCs w:val="32"/>
          <w:rFonts w:ascii="仿宋" w:hAnsi="仿宋" w:eastAsia="仿宋" w:hint="eastAsia"/>
        </w:rPr>
        <w:t>级检查组）</w:t>
      </w:r>
    </w:p>
    <w:p w14:paraId="088CE61D">
      <w:pPr>
        <w:spacing w:after="93" w:afterLines="30" w:before="93" w:beforeLines="30"/>
        <w:ind w:firstLine="560" w:firstLineChars="200"/>
        <w:rPr>
          <w:sz w:val="28"/>
          <w:szCs w:val="28"/>
          <w:rFonts w:ascii="黑体" w:eastAsia="黑体"/>
        </w:rPr>
      </w:pPr>
      <w:r>
        <w:rPr>
          <w:sz w:val="28"/>
          <w:szCs w:val="28"/>
          <w:rFonts w:ascii="黑体" w:eastAsia="黑体" w:hint="eastAsia"/>
        </w:rPr>
        <w:t>一、开学前教学准备情况检查安排表</w:t>
      </w:r>
    </w:p>
    <w:tbl>
      <w:tblPr>
        <w:tblStyle w:val="7"/>
        <w:tblW w:w="4984" w:type="pct"/>
        <w:jc w:val="center"/>
        <w:tblLayout w:type="autofit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691.000000"/>
        <w:gridCol w:w="2823.000000"/>
        <w:gridCol w:w="1759.000000"/>
        <w:gridCol w:w="2222.000000"/>
      </w:tblGrid>
      <w:tr w14:paraId="452EA411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8" w:hRule="atLeast"/>
          <w:jc w:val="center"/>
        </w:trPr>
        <w:tc>
          <w:tcPr>
            <w:tcW w:w="169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ADD49">
            <w:pPr>
              <w:widowControl w:val="1"/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时间</w:t>
            </w:r>
          </w:p>
        </w:tc>
        <w:tc>
          <w:tcPr>
            <w:tcW w:w="282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391F">
            <w:pPr>
              <w:widowControl w:val="1"/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地点</w:t>
            </w:r>
          </w:p>
        </w:tc>
        <w:tc>
          <w:tcPr>
            <w:tcW w:w="175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9189B">
            <w:pPr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负责人</w:t>
            </w:r>
          </w:p>
        </w:tc>
        <w:tc>
          <w:tcPr>
            <w:tcW w:w="22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9528">
            <w:pPr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检查人员</w:t>
            </w:r>
          </w:p>
        </w:tc>
      </w:tr>
      <w:tr w14:paraId="7D0BDB99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471" w:hRule="atLeast"/>
          <w:jc w:val="center"/>
        </w:trPr>
        <w:tc>
          <w:tcPr>
            <w:tcW w:w="1691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260D33">
            <w:pPr>
              <w:widowControl w:val="1"/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lang w:val="en-US" w:eastAsia="zh-CN"/>
                <w:bCs/>
                <w:kern w:val="0"/>
                <w:rFonts w:ascii="宋体" w:hAnsi="宋体" w:eastAsia="宋体" w:cs="宋体" w:hint="eastAsia"/>
              </w:rPr>
              <w:t>9</w:t>
            </w: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月</w:t>
            </w:r>
            <w:r>
              <w:rPr>
                <w:b w:val="1"/>
                <w:sz w:val="24"/>
                <w:lang w:val="en-US" w:eastAsia="zh-CN"/>
                <w:bCs/>
                <w:kern w:val="0"/>
                <w:rFonts w:ascii="宋体" w:hAnsi="宋体" w:eastAsia="宋体" w:cs="宋体" w:hint="eastAsia"/>
              </w:rPr>
              <w:t>6</w:t>
            </w: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日</w:t>
            </w:r>
          </w:p>
          <w:p w14:paraId="12AB09CD">
            <w:pPr>
              <w:widowControl w:val="1"/>
              <w:jc w:val="center"/>
              <w:rPr>
                <w:sz w:val="24"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lang w:val="en-US" w:eastAsia="zh-CN"/>
                <w:bCs/>
                <w:kern w:val="0"/>
                <w:rFonts w:ascii="宋体" w:hAnsi="宋体" w:eastAsia="宋体" w:cs="宋体" w:hint="eastAsia"/>
              </w:rPr>
              <w:t>上</w:t>
            </w: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午</w:t>
            </w:r>
            <w:r>
              <w:rPr>
                <w:b w:val="1"/>
                <w:sz w:val="24"/>
                <w:lang w:val="en-US" w:eastAsia="zh-CN"/>
                <w:bCs/>
                <w:kern w:val="0"/>
                <w:rFonts w:ascii="宋体" w:hAnsi="宋体" w:eastAsia="宋体" w:cs="宋体" w:hint="eastAsia"/>
              </w:rPr>
              <w:t>8</w:t>
            </w: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:00</w:t>
            </w:r>
          </w:p>
        </w:tc>
        <w:tc>
          <w:tcPr>
            <w:tcW w:w="282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1B12F">
            <w:pPr>
              <w:widowControl w:val="1"/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综合楼1楼</w:t>
            </w:r>
          </w:p>
        </w:tc>
        <w:tc>
          <w:tcPr>
            <w:tcW w:w="175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E0C1D">
            <w:pPr>
              <w:jc w:val="center"/>
              <w:rPr>
                <w:sz w:val="24"/>
                <w:lang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孔琳琳</w:t>
            </w:r>
          </w:p>
        </w:tc>
        <w:tc>
          <w:tcPr>
            <w:tcW w:w="22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BF12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杨志霞</w:t>
            </w:r>
          </w:p>
          <w:p w14:paraId="10F406E3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李兰云</w:t>
            </w:r>
          </w:p>
        </w:tc>
      </w:tr>
      <w:tr w14:paraId="0E95F524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504" w:hRule="atLeast"/>
          <w:jc w:val="center"/>
        </w:trPr>
        <w:tc>
          <w:tcPr>
            <w:tcW w:w="1691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4C53CCED">
            <w:pPr>
              <w:widowControl w:val="1"/>
              <w:jc w:val="center"/>
              <w:rPr>
                <w:sz w:val="24"/>
                <w:kern w:val="0"/>
                <w:rFonts w:ascii="宋体" w:hAnsi="宋体" w:eastAsia="宋体" w:cs="宋体"/>
              </w:rPr>
            </w:pPr>
          </w:p>
        </w:tc>
        <w:tc>
          <w:tcPr>
            <w:tcW w:w="282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92FF0">
            <w:pPr>
              <w:widowControl w:val="1"/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综合楼2楼</w:t>
            </w:r>
          </w:p>
        </w:tc>
        <w:tc>
          <w:tcPr>
            <w:tcW w:w="175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F1456">
            <w:pPr>
              <w:widowControl w:val="1"/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赵政楠</w:t>
            </w:r>
          </w:p>
        </w:tc>
        <w:tc>
          <w:tcPr>
            <w:tcW w:w="22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D9DB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侯永刚</w:t>
            </w:r>
          </w:p>
          <w:p w14:paraId="66DE57DE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王艳丽</w:t>
            </w:r>
          </w:p>
        </w:tc>
      </w:tr>
      <w:tr w14:paraId="564558DC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585" w:hRule="atLeast"/>
          <w:jc w:val="center"/>
        </w:trPr>
        <w:tc>
          <w:tcPr>
            <w:tcW w:w="1691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0E0EE3EE">
            <w:pPr>
              <w:widowControl w:val="1"/>
              <w:jc w:val="center"/>
              <w:rPr>
                <w:sz w:val="24"/>
                <w:kern w:val="0"/>
                <w:rFonts w:ascii="宋体" w:hAnsi="宋体" w:eastAsia="宋体" w:cs="宋体"/>
              </w:rPr>
            </w:pPr>
          </w:p>
        </w:tc>
        <w:tc>
          <w:tcPr>
            <w:tcW w:w="282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61BD">
            <w:pPr>
              <w:widowControl w:val="1"/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综合楼3楼</w:t>
            </w:r>
          </w:p>
        </w:tc>
        <w:tc>
          <w:tcPr>
            <w:tcW w:w="175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1ECB7">
            <w:pPr>
              <w:widowControl w:val="1"/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李如</w:t>
            </w:r>
          </w:p>
        </w:tc>
        <w:tc>
          <w:tcPr>
            <w:tcW w:w="22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6F4F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丁桂芊</w:t>
            </w:r>
          </w:p>
          <w:p w14:paraId="43BD92E7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宁明媚</w:t>
            </w:r>
          </w:p>
        </w:tc>
      </w:tr>
      <w:tr w14:paraId="2E117FB8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558" w:hRule="atLeast"/>
          <w:jc w:val="center"/>
        </w:trPr>
        <w:tc>
          <w:tcPr>
            <w:tcW w:w="1691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34DFD94F">
            <w:pPr>
              <w:widowControl w:val="1"/>
              <w:jc w:val="center"/>
              <w:rPr>
                <w:sz w:val="24"/>
                <w:kern w:val="0"/>
                <w:rFonts w:ascii="宋体" w:hAnsi="宋体" w:eastAsia="宋体" w:cs="宋体"/>
              </w:rPr>
            </w:pPr>
          </w:p>
        </w:tc>
        <w:tc>
          <w:tcPr>
            <w:tcW w:w="282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3581">
            <w:pPr>
              <w:widowControl w:val="1"/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综合楼4-5楼</w:t>
            </w:r>
          </w:p>
        </w:tc>
        <w:tc>
          <w:tcPr>
            <w:tcW w:w="175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F7C3">
            <w:pPr>
              <w:widowControl w:val="1"/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刘勤华</w:t>
            </w:r>
          </w:p>
        </w:tc>
        <w:tc>
          <w:tcPr>
            <w:tcW w:w="22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6710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丁佰成</w:t>
            </w:r>
          </w:p>
        </w:tc>
      </w:tr>
      <w:tr w14:paraId="420F9054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759" w:hRule="atLeast"/>
          <w:jc w:val="center"/>
        </w:trPr>
        <w:tc>
          <w:tcPr>
            <w:tcW w:w="1691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6A7D18E8">
            <w:pPr>
              <w:jc w:val="center"/>
              <w:rPr>
                <w:sz w:val="24"/>
                <w:kern w:val="0"/>
                <w:rFonts w:ascii="宋体" w:hAnsi="宋体" w:eastAsia="宋体" w:cs="宋体"/>
              </w:rPr>
            </w:pPr>
          </w:p>
        </w:tc>
        <w:tc>
          <w:tcPr>
            <w:tcW w:w="282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EE299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实验中心</w:t>
            </w:r>
          </w:p>
        </w:tc>
        <w:tc>
          <w:tcPr>
            <w:tcW w:w="175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61D36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李新成</w:t>
            </w:r>
          </w:p>
        </w:tc>
        <w:tc>
          <w:tcPr>
            <w:tcW w:w="22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046D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李尚鸿</w:t>
            </w:r>
          </w:p>
        </w:tc>
      </w:tr>
      <w:tr w14:paraId="08028D7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759" w:hRule="atLeast"/>
          <w:jc w:val="center"/>
        </w:trPr>
        <w:tc>
          <w:tcPr>
            <w:tcW w:w="1691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148E9">
            <w:pPr>
              <w:jc w:val="center"/>
              <w:rPr>
                <w:sz w:val="24"/>
                <w:kern w:val="0"/>
                <w:rFonts w:ascii="宋体" w:hAnsi="宋体" w:eastAsia="宋体" w:cs="宋体"/>
              </w:rPr>
            </w:pPr>
          </w:p>
        </w:tc>
        <w:tc>
          <w:tcPr>
            <w:tcW w:w="282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A1FC9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多媒体1、2</w:t>
            </w:r>
          </w:p>
          <w:p w14:paraId="79F68405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体教部</w:t>
            </w:r>
          </w:p>
        </w:tc>
        <w:tc>
          <w:tcPr>
            <w:tcW w:w="175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2D14C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荆会敏</w:t>
            </w:r>
          </w:p>
        </w:tc>
        <w:tc>
          <w:tcPr>
            <w:tcW w:w="22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40316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杨运娟</w:t>
            </w:r>
          </w:p>
        </w:tc>
      </w:tr>
    </w:tbl>
    <w:p w14:paraId="4DFAF058">
      <w:pPr>
        <w:rPr>
          <w:sz w:val="28"/>
          <w:szCs w:val="28"/>
          <w:rFonts w:ascii="黑体" w:eastAsia="黑体"/>
        </w:rPr>
      </w:pPr>
      <w:r>
        <w:br w:type="page"/>
        <w:rPr>
          <w:sz w:val="28"/>
          <w:szCs w:val="28"/>
          <w:rFonts w:ascii="黑体" w:eastAsia="黑体" w:hint="eastAsia"/>
        </w:rPr>
      </w:r>
    </w:p>
    <w:p w14:paraId="1A6BCAFE">
      <w:pPr>
        <w:spacing w:after="93" w:afterLines="30" w:before="93" w:beforeLines="30"/>
        <w:ind w:firstLine="560" w:firstLineChars="200"/>
        <w:rPr>
          <w:sz w:val="28"/>
          <w:szCs w:val="28"/>
          <w:rFonts w:ascii="黑体" w:eastAsia="黑体"/>
        </w:rPr>
      </w:pPr>
      <w:r>
        <w:rPr>
          <w:sz w:val="28"/>
          <w:szCs w:val="28"/>
          <w:rFonts w:ascii="黑体" w:eastAsia="黑体" w:hint="eastAsia"/>
        </w:rPr>
        <w:t>二、教学秩序检查安排表</w:t>
      </w:r>
    </w:p>
    <w:tbl>
      <w:tblPr>
        <w:tblStyle w:val="7"/>
        <w:tblW w:w="4998" w:type="pct"/>
        <w:jc w:val="center"/>
        <w:tblLayout w:type="autofit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3026.000000"/>
        <w:gridCol w:w="2727.000000"/>
        <w:gridCol w:w="2766.000000"/>
      </w:tblGrid>
      <w:tr w14:paraId="7BDD3212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77" w:hRule="atLeast"/>
          <w:jc w:val="center"/>
        </w:trPr>
        <w:tc>
          <w:tcPr>
            <w:tcW w:w="3026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743CA7">
            <w:pPr>
              <w:widowControl w:val="1"/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地点</w:t>
            </w:r>
          </w:p>
        </w:tc>
        <w:tc>
          <w:tcPr>
            <w:tcW w:w="272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1B1B">
            <w:pPr>
              <w:widowControl w:val="1"/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9月10</w:t>
            </w: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日（星期二）</w:t>
            </w:r>
          </w:p>
        </w:tc>
        <w:tc>
          <w:tcPr>
            <w:tcW w:w="276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571A">
            <w:pPr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9月</w:t>
            </w:r>
            <w:r>
              <w:rPr>
                <w:b w:val="1"/>
                <w:sz w:val="24"/>
                <w:lang w:val="en-US" w:eastAsia="zh-CN"/>
                <w:bCs/>
                <w:kern w:val="0"/>
                <w:rFonts w:ascii="宋体" w:hAnsi="宋体" w:eastAsia="宋体" w:cs="宋体" w:hint="eastAsia"/>
              </w:rPr>
              <w:t>12</w:t>
            </w: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日（星期四）</w:t>
            </w:r>
          </w:p>
        </w:tc>
      </w:tr>
      <w:tr w14:paraId="2ADB3D48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9" w:hRule="atLeast"/>
          <w:jc w:val="center"/>
        </w:trPr>
        <w:tc>
          <w:tcPr>
            <w:tcW w:w="3026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FC435">
            <w:pPr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</w:p>
        </w:tc>
        <w:tc>
          <w:tcPr>
            <w:tcW w:w="272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92F4D">
            <w:pPr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检查人员</w:t>
            </w:r>
          </w:p>
        </w:tc>
        <w:tc>
          <w:tcPr>
            <w:tcW w:w="276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010C">
            <w:pPr>
              <w:jc w:val="center"/>
              <w:rPr>
                <w:b w:val="1"/>
                <w:sz w:val="24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sz w:val="24"/>
                <w:bCs/>
                <w:kern w:val="0"/>
                <w:rFonts w:ascii="宋体" w:hAnsi="宋体" w:eastAsia="宋体" w:cs="宋体" w:hint="eastAsia"/>
              </w:rPr>
              <w:t>检查人员</w:t>
            </w:r>
          </w:p>
        </w:tc>
      </w:tr>
      <w:tr w14:paraId="697F1949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31" w:hRule="atLeast"/>
          <w:jc w:val="center"/>
        </w:trPr>
        <w:tc>
          <w:tcPr>
            <w:tcW w:w="3026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D84F88">
            <w:pPr>
              <w:jc w:val="center"/>
              <w:rPr>
                <w:sz w:val="24"/>
                <w:lang w:eastAsia="zh-CN"/>
                <w:kern w:val="0"/>
                <w:rFonts w:ascii="宋体" w:hAnsi="宋体" w:eastAsia="宋体" w:cs="宋体" w:hint="eastAsia"/>
              </w:rPr>
            </w:pPr>
            <w:r>
              <w:rPr>
                <w:b w:val="1"/>
                <w:sz w:val="24"/>
                <w:lang w:val="en-US" w:eastAsia="zh-CN"/>
                <w:bCs/>
                <w:kern w:val="0"/>
                <w:rFonts w:ascii="宋体" w:hAnsi="宋体" w:eastAsia="宋体" w:cs="宋体" w:hint="eastAsia"/>
              </w:rPr>
              <w:t>综合楼</w:t>
            </w:r>
          </w:p>
        </w:tc>
        <w:tc>
          <w:tcPr>
            <w:tcW w:w="272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C5E3">
            <w:pPr>
              <w:widowControl w:val="1"/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刘勤华</w:t>
            </w:r>
          </w:p>
        </w:tc>
        <w:tc>
          <w:tcPr>
            <w:tcW w:w="276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F628D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孔琳琳</w:t>
            </w:r>
          </w:p>
        </w:tc>
      </w:tr>
      <w:tr w14:paraId="2D6F1C8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31" w:hRule="atLeast"/>
          <w:jc w:val="center"/>
        </w:trPr>
        <w:tc>
          <w:tcPr>
            <w:tcW w:w="3026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4A9D361E">
            <w:pPr>
              <w:jc w:val="center"/>
              <w:rPr>
                <w:sz w:val="24"/>
                <w:kern w:val="0"/>
                <w:rFonts w:ascii="宋体" w:hAnsi="宋体" w:eastAsia="宋体" w:cs="宋体"/>
              </w:rPr>
            </w:pPr>
          </w:p>
        </w:tc>
        <w:tc>
          <w:tcPr>
            <w:tcW w:w="272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32D34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李新成</w:t>
            </w:r>
          </w:p>
        </w:tc>
        <w:tc>
          <w:tcPr>
            <w:tcW w:w="276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3873C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赵政楠</w:t>
            </w:r>
          </w:p>
        </w:tc>
      </w:tr>
      <w:tr w14:paraId="0869A9C4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31" w:hRule="atLeast"/>
          <w:jc w:val="center"/>
        </w:trPr>
        <w:tc>
          <w:tcPr>
            <w:tcW w:w="3026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A1F2">
            <w:pPr>
              <w:jc w:val="center"/>
              <w:rPr>
                <w:sz w:val="24"/>
                <w:kern w:val="0"/>
                <w:rFonts w:ascii="宋体" w:hAnsi="宋体" w:eastAsia="宋体" w:cs="宋体"/>
              </w:rPr>
            </w:pPr>
          </w:p>
        </w:tc>
        <w:tc>
          <w:tcPr>
            <w:tcW w:w="272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0DFD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荆会敏</w:t>
            </w:r>
          </w:p>
        </w:tc>
        <w:tc>
          <w:tcPr>
            <w:tcW w:w="276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BF21">
            <w:pPr>
              <w:jc w:val="center"/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  <w:t>李如</w:t>
            </w:r>
          </w:p>
        </w:tc>
      </w:tr>
    </w:tbl>
    <w:p w14:paraId="5B3ABAAD">
      <w:pPr>
        <w:spacing w:after="93" w:afterLines="30" w:before="93" w:beforeLines="30"/>
        <w:ind w:firstLine="560" w:firstLineChars="200"/>
        <w:rPr>
          <w:sz w:val="28"/>
          <w:szCs w:val="28"/>
          <w:rFonts w:ascii="黑体" w:eastAsia="黑体"/>
        </w:rPr>
      </w:pPr>
      <w:r>
        <w:rPr>
          <w:sz w:val="28"/>
          <w:szCs w:val="28"/>
          <w:rFonts w:ascii="黑体" w:eastAsia="黑体" w:hint="eastAsia"/>
        </w:rPr>
        <w:t>三、检查要求</w:t>
      </w:r>
    </w:p>
    <w:p w14:paraId="42E93951">
      <w:pPr>
        <w:snapToGrid w:val="0"/>
        <w:spacing w:line="360" w:lineRule="auto"/>
        <w:ind w:firstLine="480" w:firstLineChars="200"/>
        <w:rPr>
          <w:sz w:val="24"/>
          <w:rFonts w:ascii="仿宋" w:hAnsi="仿宋" w:eastAsia="仿宋"/>
        </w:rPr>
      </w:pPr>
      <w:bookmarkStart w:id="0" w:name="_Hlk1834128"/>
      <w:r>
        <w:rPr>
          <w:sz w:val="24"/>
          <w:rFonts w:ascii="仿宋" w:hAnsi="仿宋" w:eastAsia="仿宋"/>
        </w:rPr>
        <w:t>1.所有</w:t>
      </w:r>
      <w:r>
        <w:rPr>
          <w:sz w:val="24"/>
          <w:rFonts w:ascii="仿宋" w:hAnsi="仿宋" w:eastAsia="仿宋" w:hint="eastAsia"/>
        </w:rPr>
        <w:t>检查</w:t>
      </w:r>
      <w:r>
        <w:rPr>
          <w:sz w:val="24"/>
          <w:rFonts w:ascii="仿宋" w:hAnsi="仿宋" w:eastAsia="仿宋"/>
        </w:rPr>
        <w:t>人员</w:t>
      </w:r>
      <w:r>
        <w:rPr>
          <w:sz w:val="24"/>
          <w:rFonts w:ascii="仿宋" w:hAnsi="仿宋" w:eastAsia="仿宋" w:hint="eastAsia"/>
        </w:rPr>
        <w:t>须在上午第一节（8点）上课前15</w:t>
      </w:r>
      <w:r>
        <w:rPr>
          <w:sz w:val="24"/>
          <w:rFonts w:ascii="仿宋" w:hAnsi="仿宋" w:eastAsia="仿宋"/>
        </w:rPr>
        <w:t>分钟到</w:t>
      </w:r>
      <w:r>
        <w:rPr>
          <w:sz w:val="24"/>
          <w:rFonts w:ascii="仿宋" w:hAnsi="仿宋" w:eastAsia="仿宋" w:hint="eastAsia"/>
        </w:rPr>
        <w:t>达教学楼</w:t>
      </w:r>
      <w:r>
        <w:rPr>
          <w:sz w:val="24"/>
          <w:rFonts w:ascii="仿宋" w:hAnsi="仿宋" w:eastAsia="仿宋"/>
        </w:rPr>
        <w:t>，认真履行检查职责。</w:t>
      </w:r>
    </w:p>
    <w:p w14:paraId="35340E7F">
      <w:pPr>
        <w:snapToGrid w:val="0"/>
        <w:spacing w:line="360" w:lineRule="auto"/>
        <w:ind w:firstLine="480" w:firstLineChars="200"/>
        <w:rPr>
          <w:sz w:val="24"/>
          <w:rFonts w:ascii="仿宋" w:hAnsi="仿宋" w:eastAsia="仿宋"/>
        </w:rPr>
      </w:pPr>
      <w:r>
        <w:rPr>
          <w:sz w:val="24"/>
          <w:rFonts w:ascii="仿宋" w:hAnsi="仿宋" w:eastAsia="仿宋"/>
        </w:rPr>
        <w:t>2.每人</w:t>
      </w:r>
      <w:r>
        <w:rPr>
          <w:sz w:val="24"/>
          <w:rFonts w:ascii="仿宋" w:hAnsi="仿宋" w:eastAsia="仿宋" w:hint="eastAsia"/>
        </w:rPr>
        <w:t>每次</w:t>
      </w:r>
      <w:r>
        <w:rPr>
          <w:sz w:val="24"/>
          <w:rFonts w:ascii="仿宋" w:hAnsi="仿宋" w:eastAsia="仿宋"/>
        </w:rPr>
        <w:t>随机抽查2个班学生的到课情况。上课后无异常情况，即可</w:t>
      </w:r>
      <w:r>
        <w:rPr>
          <w:sz w:val="24"/>
          <w:rFonts w:ascii="仿宋" w:hAnsi="仿宋" w:eastAsia="仿宋" w:hint="eastAsia"/>
        </w:rPr>
        <w:t>返</w:t>
      </w:r>
      <w:r>
        <w:rPr>
          <w:sz w:val="24"/>
          <w:rFonts w:ascii="仿宋" w:hAnsi="仿宋" w:eastAsia="仿宋"/>
        </w:rPr>
        <w:t>回办公室。</w:t>
      </w:r>
    </w:p>
    <w:p w14:paraId="627A0F61">
      <w:pPr>
        <w:snapToGrid w:val="0"/>
        <w:spacing w:line="360" w:lineRule="auto"/>
        <w:ind w:firstLine="480" w:firstLineChars="200"/>
        <w:rPr>
          <w:sz w:val="24"/>
          <w:rFonts w:ascii="仿宋" w:hAnsi="仿宋" w:eastAsia="仿宋"/>
        </w:rPr>
      </w:pPr>
      <w:r>
        <w:rPr>
          <w:sz w:val="24"/>
          <w:rFonts w:ascii="仿宋" w:hAnsi="仿宋" w:eastAsia="仿宋"/>
        </w:rPr>
        <w:t>3.检查人员自行准备所查教学楼的该节次课表（可在教务管理系统下载）以及</w:t>
      </w:r>
      <w:r>
        <w:rPr>
          <w:sz w:val="24"/>
          <w:rFonts w:ascii="仿宋" w:hAnsi="仿宋" w:eastAsia="仿宋" w:hint="eastAsia"/>
        </w:rPr>
        <w:t>《</w:t>
      </w:r>
      <w:r>
        <w:rPr>
          <w:sz w:val="24"/>
          <w:rFonts w:ascii="仿宋" w:hAnsi="仿宋" w:eastAsia="仿宋"/>
        </w:rPr>
        <w:t>教学</w:t>
      </w:r>
      <w:r>
        <w:rPr>
          <w:sz w:val="24"/>
          <w:rFonts w:ascii="仿宋" w:hAnsi="仿宋" w:eastAsia="仿宋" w:hint="eastAsia"/>
        </w:rPr>
        <w:t>秩序</w:t>
      </w:r>
      <w:r>
        <w:rPr>
          <w:sz w:val="24"/>
          <w:rFonts w:ascii="仿宋" w:hAnsi="仿宋" w:eastAsia="仿宋"/>
        </w:rPr>
        <w:t>检查记录表</w:t>
      </w:r>
      <w:r>
        <w:rPr>
          <w:sz w:val="24"/>
          <w:rFonts w:ascii="仿宋" w:hAnsi="仿宋" w:eastAsia="仿宋" w:hint="eastAsia"/>
        </w:rPr>
        <w:t>》</w:t>
      </w:r>
      <w:r>
        <w:rPr>
          <w:sz w:val="24"/>
          <w:rFonts w:ascii="仿宋" w:hAnsi="仿宋" w:eastAsia="仿宋"/>
        </w:rPr>
        <w:t>。</w:t>
      </w:r>
    </w:p>
    <w:p w14:paraId="1EB971DF">
      <w:pPr>
        <w:snapToGrid w:val="0"/>
        <w:spacing w:line="360" w:lineRule="auto"/>
        <w:ind w:firstLine="480" w:firstLineChars="200"/>
        <w:rPr>
          <w:sz w:val="24"/>
          <w:rFonts w:ascii="仿宋" w:hAnsi="仿宋" w:eastAsia="仿宋"/>
        </w:rPr>
      </w:pPr>
      <w:bookmarkStart w:id="1" w:name="_GoBack"/>
      <w:bookmarkEnd w:id="1"/>
      <w:r>
        <w:rPr>
          <w:sz w:val="24"/>
          <w:rFonts w:ascii="仿宋" w:hAnsi="仿宋" w:eastAsia="仿宋"/>
        </w:rPr>
        <w:t>4.发现异常情况，请检查人员及时与教务科联系</w:t>
      </w:r>
      <w:r>
        <w:rPr>
          <w:sz w:val="24"/>
          <w:lang w:eastAsia="zh-CN"/>
          <w:rFonts w:ascii="仿宋" w:hAnsi="仿宋" w:eastAsia="仿宋" w:hint="eastAsia"/>
        </w:rPr>
        <w:t>（</w:t>
      </w:r>
      <w:r>
        <w:rPr>
          <w:sz w:val="24"/>
          <w:rFonts w:ascii="仿宋" w:hAnsi="仿宋" w:eastAsia="仿宋"/>
        </w:rPr>
        <w:t>联系电话</w:t>
      </w:r>
      <w:r>
        <w:rPr>
          <w:sz w:val="24"/>
          <w:lang w:val="en-US" w:eastAsia="zh-CN"/>
          <w:rFonts w:ascii="仿宋" w:hAnsi="仿宋" w:eastAsia="仿宋" w:hint="eastAsia"/>
        </w:rPr>
        <w:t>6203002）</w:t>
      </w:r>
      <w:r>
        <w:rPr>
          <w:sz w:val="24"/>
          <w:rFonts w:ascii="仿宋" w:hAnsi="仿宋" w:eastAsia="仿宋"/>
        </w:rPr>
        <w:t>，并认真填写</w:t>
      </w:r>
      <w:r>
        <w:rPr>
          <w:sz w:val="24"/>
          <w:rFonts w:ascii="仿宋" w:hAnsi="仿宋" w:eastAsia="仿宋" w:hint="eastAsia"/>
        </w:rPr>
        <w:t>《</w:t>
      </w:r>
      <w:r>
        <w:rPr>
          <w:sz w:val="24"/>
          <w:rFonts w:ascii="仿宋" w:hAnsi="仿宋" w:eastAsia="仿宋"/>
        </w:rPr>
        <w:t>教学</w:t>
      </w:r>
      <w:r>
        <w:rPr>
          <w:sz w:val="24"/>
          <w:rFonts w:ascii="仿宋" w:hAnsi="仿宋" w:eastAsia="仿宋" w:hint="eastAsia"/>
        </w:rPr>
        <w:t>秩序</w:t>
      </w:r>
      <w:r>
        <w:rPr>
          <w:sz w:val="24"/>
          <w:rFonts w:ascii="仿宋" w:hAnsi="仿宋" w:eastAsia="仿宋"/>
        </w:rPr>
        <w:t>检查记录表</w:t>
      </w:r>
      <w:r>
        <w:rPr>
          <w:sz w:val="24"/>
          <w:rFonts w:ascii="仿宋" w:hAnsi="仿宋" w:eastAsia="仿宋" w:hint="eastAsia"/>
        </w:rPr>
        <w:t>》</w:t>
      </w:r>
      <w:r>
        <w:rPr>
          <w:sz w:val="24"/>
          <w:rFonts w:ascii="仿宋" w:hAnsi="仿宋" w:eastAsia="仿宋"/>
        </w:rPr>
        <w:t>，</w:t>
      </w:r>
      <w:r>
        <w:rPr>
          <w:sz w:val="24"/>
          <w:rFonts w:ascii="仿宋" w:hAnsi="仿宋" w:eastAsia="仿宋" w:hint="eastAsia"/>
        </w:rPr>
        <w:t>详实记录发现的问题和异常情况，</w:t>
      </w:r>
      <w:r>
        <w:rPr>
          <w:sz w:val="24"/>
          <w:rFonts w:ascii="仿宋" w:hAnsi="仿宋" w:eastAsia="仿宋"/>
        </w:rPr>
        <w:t>检查结果于当天下午交至教学</w:t>
      </w:r>
      <w:r>
        <w:rPr>
          <w:sz w:val="24"/>
          <w:lang w:val="en-US" w:eastAsia="zh-CN"/>
          <w:rFonts w:ascii="仿宋" w:hAnsi="仿宋" w:eastAsia="仿宋" w:hint="eastAsia"/>
        </w:rPr>
        <w:t>质量监控</w:t>
      </w:r>
      <w:r>
        <w:rPr>
          <w:sz w:val="24"/>
          <w:rFonts w:ascii="仿宋" w:hAnsi="仿宋" w:eastAsia="仿宋"/>
        </w:rPr>
        <w:t>科。</w:t>
      </w:r>
    </w:p>
    <w:p w14:paraId="1421B498">
      <w:r>
        <w:rPr>
          <w:sz w:val="24"/>
          <w:rFonts w:eastAsia="方正仿宋_GB2312"/>
        </w:rPr>
        <w:t xml:space="preserve">                            </w:t>
      </w:r>
      <w:r>
        <w:rPr>
          <w:sz w:val="24"/>
          <w:rFonts w:eastAsia="方正仿宋_GB2312" w:hint="eastAsia"/>
        </w:rPr>
        <w:t xml:space="preserve">         </w:t>
      </w:r>
    </w:p>
    <w:sectPr>
      <w:footerReference r:id="rId4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535D9CE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49C5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72A27"/>
    <w:rsid w:val="00036B77"/>
    <w:rsid w:val="00065F2E"/>
    <w:rsid w:val="00071B2D"/>
    <w:rsid w:val="00093DD3"/>
    <w:rsid w:val="000A06CB"/>
    <w:rsid w:val="000E7BDD"/>
    <w:rsid w:val="00102FD5"/>
    <w:rsid w:val="00105854"/>
    <w:rsid w:val="0015248C"/>
    <w:rsid w:val="00172A27"/>
    <w:rsid w:val="00190B68"/>
    <w:rsid w:val="001B25B1"/>
    <w:rsid w:val="001B4681"/>
    <w:rsid w:val="001E2C4D"/>
    <w:rsid w:val="00286377"/>
    <w:rsid w:val="00295B56"/>
    <w:rsid w:val="002B64E3"/>
    <w:rsid w:val="002F5469"/>
    <w:rsid w:val="0032049E"/>
    <w:rsid w:val="00362BCD"/>
    <w:rsid w:val="003979B2"/>
    <w:rsid w:val="003B4326"/>
    <w:rsid w:val="0040428A"/>
    <w:rsid w:val="00451FAE"/>
    <w:rsid w:val="004933D8"/>
    <w:rsid w:val="004B7A86"/>
    <w:rsid w:val="004C7AB3"/>
    <w:rsid w:val="004D4F2C"/>
    <w:rsid w:val="004E134E"/>
    <w:rsid w:val="004F1CEB"/>
    <w:rsid w:val="00504045"/>
    <w:rsid w:val="005314E2"/>
    <w:rsid w:val="00534914"/>
    <w:rsid w:val="005534EB"/>
    <w:rsid w:val="005B6654"/>
    <w:rsid w:val="005B7F3A"/>
    <w:rsid w:val="0061185F"/>
    <w:rsid w:val="006250FE"/>
    <w:rsid w:val="006C0A02"/>
    <w:rsid w:val="007D0998"/>
    <w:rsid w:val="008300B5"/>
    <w:rsid w:val="00863AFB"/>
    <w:rsid w:val="008A6555"/>
    <w:rsid w:val="008B0D60"/>
    <w:rsid w:val="008B21BB"/>
    <w:rsid w:val="0093653A"/>
    <w:rsid w:val="0094004B"/>
    <w:rsid w:val="00941338"/>
    <w:rsid w:val="00996F7F"/>
    <w:rsid w:val="009A7748"/>
    <w:rsid w:val="009B1D7F"/>
    <w:rsid w:val="009B44B4"/>
    <w:rsid w:val="009B5A4A"/>
    <w:rsid w:val="00A13F58"/>
    <w:rsid w:val="00A67D8D"/>
    <w:rsid w:val="00A91049"/>
    <w:rsid w:val="00AF0C06"/>
    <w:rsid w:val="00B25C0B"/>
    <w:rsid w:val="00B621B1"/>
    <w:rsid w:val="00B96D34"/>
    <w:rsid w:val="00C25643"/>
    <w:rsid w:val="00C26700"/>
    <w:rsid w:val="00C40B88"/>
    <w:rsid w:val="00CD0597"/>
    <w:rsid w:val="00CF2753"/>
    <w:rsid w:val="00D00618"/>
    <w:rsid w:val="00D60E3F"/>
    <w:rsid w:val="00E02429"/>
    <w:rsid w:val="00E26C9D"/>
    <w:rsid w:val="00E44FD3"/>
    <w:rsid w:val="00E52D3C"/>
    <w:rsid w:val="00E649D5"/>
    <w:rsid w:val="00E92980"/>
    <w:rsid w:val="00EA5CDA"/>
    <w:rsid w:val="00EB43E4"/>
    <w:rsid w:val="00EC0708"/>
    <w:rsid w:val="00EC1AC6"/>
    <w:rsid w:val="00EF361A"/>
    <w:rsid w:val="00F05216"/>
    <w:rsid w:val="00F3737F"/>
    <w:rsid w:val="01273987"/>
    <w:rsid w:val="016A71E5"/>
    <w:rsid w:val="01ED0A85"/>
    <w:rsid w:val="020E1013"/>
    <w:rsid w:val="02404B90"/>
    <w:rsid w:val="02DC4FDE"/>
    <w:rsid w:val="045345B4"/>
    <w:rsid w:val="04C80BE4"/>
    <w:rsid w:val="057A17B3"/>
    <w:rsid w:val="059648AF"/>
    <w:rsid w:val="06AB60C8"/>
    <w:rsid w:val="09554A11"/>
    <w:rsid w:val="09631DB4"/>
    <w:rsid w:val="0ADD6A6C"/>
    <w:rsid w:val="0BE333E3"/>
    <w:rsid w:val="0C1D522E"/>
    <w:rsid w:val="0C974978"/>
    <w:rsid w:val="0D4F563B"/>
    <w:rsid w:val="0D6B7A89"/>
    <w:rsid w:val="0DD405FA"/>
    <w:rsid w:val="0EC83C07"/>
    <w:rsid w:val="0F2F121D"/>
    <w:rsid w:val="0F441979"/>
    <w:rsid w:val="10166405"/>
    <w:rsid w:val="10D91A83"/>
    <w:rsid w:val="10DE1B2D"/>
    <w:rsid w:val="11132920"/>
    <w:rsid w:val="11B335CE"/>
    <w:rsid w:val="11C3213D"/>
    <w:rsid w:val="127D47FA"/>
    <w:rsid w:val="130D4ACB"/>
    <w:rsid w:val="14245C1E"/>
    <w:rsid w:val="14363F8E"/>
    <w:rsid w:val="14D86942"/>
    <w:rsid w:val="158B3E32"/>
    <w:rsid w:val="18724B8B"/>
    <w:rsid w:val="18DF3B10"/>
    <w:rsid w:val="19B968F6"/>
    <w:rsid w:val="19DA5631"/>
    <w:rsid w:val="1A8C0925"/>
    <w:rsid w:val="1A9A6D77"/>
    <w:rsid w:val="1B6950AD"/>
    <w:rsid w:val="1BC24EDA"/>
    <w:rsid w:val="1C0E6BE8"/>
    <w:rsid w:val="1C321457"/>
    <w:rsid w:val="1C8F71BD"/>
    <w:rsid w:val="1CAE2016"/>
    <w:rsid w:val="1CD12401"/>
    <w:rsid w:val="1D6A0633"/>
    <w:rsid w:val="1D8F1E47"/>
    <w:rsid w:val="1D9F7764"/>
    <w:rsid w:val="1E2B2EE3"/>
    <w:rsid w:val="1E636E7A"/>
    <w:rsid w:val="1E9B32E5"/>
    <w:rsid w:val="1EFA59E6"/>
    <w:rsid w:val="1F7C464D"/>
    <w:rsid w:val="201C373B"/>
    <w:rsid w:val="20A91472"/>
    <w:rsid w:val="20E82E07"/>
    <w:rsid w:val="210652C4"/>
    <w:rsid w:val="218F6AA4"/>
    <w:rsid w:val="22066450"/>
    <w:rsid w:val="22A04AF7"/>
    <w:rsid w:val="22CD4F43"/>
    <w:rsid w:val="22E33029"/>
    <w:rsid w:val="23053C44"/>
    <w:rsid w:val="23AE0B4E"/>
    <w:rsid w:val="23D10AE9"/>
    <w:rsid w:val="23ED1676"/>
    <w:rsid w:val="25853B30"/>
    <w:rsid w:val="2637212D"/>
    <w:rsid w:val="2706213A"/>
    <w:rsid w:val="27316B5F"/>
    <w:rsid w:val="283863F7"/>
    <w:rsid w:val="28577A06"/>
    <w:rsid w:val="29543F45"/>
    <w:rsid w:val="29695C42"/>
    <w:rsid w:val="29E52333"/>
    <w:rsid w:val="2A8760B3"/>
    <w:rsid w:val="2ABA62AE"/>
    <w:rsid w:val="2ABE5B1A"/>
    <w:rsid w:val="2C0E0D23"/>
    <w:rsid w:val="2DBB0A37"/>
    <w:rsid w:val="2E194E07"/>
    <w:rsid w:val="2E255EB0"/>
    <w:rsid w:val="2FD35875"/>
    <w:rsid w:val="30AC7B38"/>
    <w:rsid w:val="31467609"/>
    <w:rsid w:val="321B5F48"/>
    <w:rsid w:val="324247CF"/>
    <w:rsid w:val="3258317F"/>
    <w:rsid w:val="32DF7DC1"/>
    <w:rsid w:val="33B95108"/>
    <w:rsid w:val="3596107F"/>
    <w:rsid w:val="35DB7EC8"/>
    <w:rsid w:val="360E4FB7"/>
    <w:rsid w:val="376E2676"/>
    <w:rsid w:val="384B7005"/>
    <w:rsid w:val="38AA5930"/>
    <w:rsid w:val="395F2BBE"/>
    <w:rsid w:val="397C3770"/>
    <w:rsid w:val="39CC6DF4"/>
    <w:rsid w:val="3A156AFE"/>
    <w:rsid w:val="3AA840F1"/>
    <w:rsid w:val="3AEF3ACE"/>
    <w:rsid w:val="3C3F2833"/>
    <w:rsid w:val="3C901445"/>
    <w:rsid w:val="3D2008B6"/>
    <w:rsid w:val="3E2F5749"/>
    <w:rsid w:val="3E976956"/>
    <w:rsid w:val="3F6E5909"/>
    <w:rsid w:val="3F855411"/>
    <w:rsid w:val="3FD37E62"/>
    <w:rsid w:val="401D099A"/>
    <w:rsid w:val="40296768"/>
    <w:rsid w:val="40B07FD8"/>
    <w:rsid w:val="412E4A8D"/>
    <w:rsid w:val="416A0352"/>
    <w:rsid w:val="41D90C14"/>
    <w:rsid w:val="42970C4F"/>
    <w:rsid w:val="42F42EB4"/>
    <w:rsid w:val="43670FED"/>
    <w:rsid w:val="437B05A4"/>
    <w:rsid w:val="445F6699"/>
    <w:rsid w:val="44727C49"/>
    <w:rsid w:val="448C59B0"/>
    <w:rsid w:val="453C3DB3"/>
    <w:rsid w:val="466510E8"/>
    <w:rsid w:val="46BD1978"/>
    <w:rsid w:val="474A04D3"/>
    <w:rsid w:val="47B95B8F"/>
    <w:rsid w:val="47E47287"/>
    <w:rsid w:val="48D72771"/>
    <w:rsid w:val="497A134E"/>
    <w:rsid w:val="49FC326E"/>
    <w:rsid w:val="4A9B4253"/>
    <w:rsid w:val="4D894718"/>
    <w:rsid w:val="4DBF5582"/>
    <w:rsid w:val="4E740A62"/>
    <w:rsid w:val="4E9B1B4B"/>
    <w:rsid w:val="4F2064F4"/>
    <w:rsid w:val="4F6C6258"/>
    <w:rsid w:val="5004101F"/>
    <w:rsid w:val="50506965"/>
    <w:rsid w:val="50DA4CB5"/>
    <w:rsid w:val="50DF0850"/>
    <w:rsid w:val="50F97A16"/>
    <w:rsid w:val="51690277"/>
    <w:rsid w:val="51A862CA"/>
    <w:rsid w:val="51AC603C"/>
    <w:rsid w:val="52E361B6"/>
    <w:rsid w:val="53130849"/>
    <w:rsid w:val="53AE7C97"/>
    <w:rsid w:val="542F45F6"/>
    <w:rsid w:val="54696247"/>
    <w:rsid w:val="54A232E5"/>
    <w:rsid w:val="55256612"/>
    <w:rsid w:val="55843B8C"/>
    <w:rsid w:val="558477DD"/>
    <w:rsid w:val="55936306"/>
    <w:rsid w:val="5669799C"/>
    <w:rsid w:val="56927CD7"/>
    <w:rsid w:val="571A6CD8"/>
    <w:rsid w:val="57365C18"/>
    <w:rsid w:val="57FB59CB"/>
    <w:rsid w:val="58095D77"/>
    <w:rsid w:val="58D97E3F"/>
    <w:rsid w:val="594F3C5E"/>
    <w:rsid w:val="595823C0"/>
    <w:rsid w:val="597A7C9B"/>
    <w:rsid w:val="5A3E284E"/>
    <w:rsid w:val="5ABB079A"/>
    <w:rsid w:val="5B00255A"/>
    <w:rsid w:val="5B0128A9"/>
    <w:rsid w:val="5B5B18F1"/>
    <w:rsid w:val="5B694D7F"/>
    <w:rsid w:val="5CF60894"/>
    <w:rsid w:val="5D251661"/>
    <w:rsid w:val="5D2D5E03"/>
    <w:rsid w:val="5DB66344"/>
    <w:rsid w:val="5E296C3F"/>
    <w:rsid w:val="5E836468"/>
    <w:rsid w:val="5E855EE5"/>
    <w:rsid w:val="5ED85791"/>
    <w:rsid w:val="5EEC01A1"/>
    <w:rsid w:val="5EF2052B"/>
    <w:rsid w:val="60822B6A"/>
    <w:rsid w:val="61C827FF"/>
    <w:rsid w:val="61D94A0C"/>
    <w:rsid w:val="628C3626"/>
    <w:rsid w:val="62C977D5"/>
    <w:rsid w:val="630261E5"/>
    <w:rsid w:val="639C6B04"/>
    <w:rsid w:val="65516FAF"/>
    <w:rsid w:val="65B37C6A"/>
    <w:rsid w:val="668313EA"/>
    <w:rsid w:val="6762181F"/>
    <w:rsid w:val="686139AD"/>
    <w:rsid w:val="68ED5EE2"/>
    <w:rsid w:val="692B7E80"/>
    <w:rsid w:val="69401815"/>
    <w:rsid w:val="6945007A"/>
    <w:rsid w:val="6A31115D"/>
    <w:rsid w:val="6B5646EA"/>
    <w:rsid w:val="6B99345E"/>
    <w:rsid w:val="6BCA6562"/>
    <w:rsid w:val="6D875D58"/>
    <w:rsid w:val="6D9A399D"/>
    <w:rsid w:val="6E535B46"/>
    <w:rsid w:val="6FD40F09"/>
    <w:rsid w:val="702F164A"/>
    <w:rsid w:val="710859A0"/>
    <w:rsid w:val="712C3D7F"/>
    <w:rsid w:val="73031FB0"/>
    <w:rsid w:val="7400407A"/>
    <w:rsid w:val="74E064A7"/>
    <w:rsid w:val="75020ABE"/>
    <w:rsid w:val="75734D20"/>
    <w:rsid w:val="75892E4E"/>
    <w:rsid w:val="773F135E"/>
    <w:rsid w:val="77AB4A35"/>
    <w:rsid w:val="77B90035"/>
    <w:rsid w:val="785F266A"/>
    <w:rsid w:val="78C43F8F"/>
    <w:rsid w:val="78C80CA4"/>
    <w:rsid w:val="79626320"/>
    <w:rsid w:val="796A7517"/>
    <w:rsid w:val="79AB639A"/>
    <w:rsid w:val="7AF91863"/>
    <w:rsid w:val="7B9D2AF7"/>
    <w:rsid w:val="7BB57E40"/>
    <w:rsid w:val="7C9E5565"/>
    <w:rsid w:val="7E0E5C00"/>
    <w:rsid w:val="7E462FD2"/>
    <w:rsid w:val="7E654839"/>
    <w:rsid w:val="7F54171E"/>
    <w:rsid w:val="7FA876A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 w:semiHidden="0" w:unhideWhenUsed="0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 w:semiHidden="0" w:unhideWhenUsed="0"/>
    <w:lsdException w:name="List 5" w:semiHidden="0" w:unhideWhenUsed="0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 w:semiHidden="0" w:unhideWhenUsed="0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 w:semiHidden="0"/>
    <w:lsdException w:name="Normal Indent"/>
    <w:lsdException w:name="Normal Table"/>
    <w:lsdException w:name="Note Heading"/>
    <w:lsdException w:name="Plain Text"/>
    <w:lsdException w:name="Salutation" w:semiHidden="0" w:unhideWhenUsed="0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1"/>
    <w:basedOn w:val="1"/>
    <w:uiPriority w:val="0"/>
    <w:qFormat/>
    <w:pPr>
      <w:keepNext w:val="1"/>
      <w:keepLines w:val="1"/>
      <w:outlineLvl w:val="0"/>
      <w:spacing w:after="330" w:before="340" w:line="576" w:lineRule="auto"/>
    </w:pPr>
    <w:rPr>
      <w:b w:val="1"/>
      <w:sz w:val="44"/>
      <w:kern w:val="44"/>
    </w:rPr>
  </w:style>
  <w:style w:type="character" w:styleId="9" w:default="1">
    <w:name w:val="Default Paragraph Font"/>
    <w:uiPriority w:val="1"/>
    <w:semiHidden/>
    <w:unhideWhenUsed/>
    <w:qFormat/>
  </w:style>
  <w:style w:type="table" w:styleId="7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Date"/>
    <w:basedOn w:val="1"/>
    <w:link w:val="12"/>
    <w:uiPriority w:val="0"/>
    <w:qFormat/>
    <w:pPr>
      <w:ind w:left="100" w:leftChars="2500"/>
    </w:pPr>
  </w:style>
  <w:style w:type="paragraph" w:styleId="4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iPriority w:val="0"/>
    <w:qFormat/>
    <w:pPr>
      <w:snapToGrid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6">
    <w:name w:val="Normal (Web)"/>
    <w:basedOn w:val="1"/>
    <w:uiPriority w:val="99"/>
    <w:unhideWhenUsed/>
    <w:qFormat/>
    <w:pPr>
      <w:widowControl w:val="1"/>
      <w:jc w:val="left"/>
      <w:spacing w:after="100" w:afterAutospacing="1" w:before="100" w:beforeAutospacing="1"/>
    </w:pPr>
    <w:rPr>
      <w:sz w:val="24"/>
      <w:kern w:val="0"/>
      <w:rFonts w:ascii="宋体" w:hAnsi="宋体" w:eastAsia="宋体" w:cs="宋体"/>
    </w:rPr>
  </w:style>
  <w:style w:type="table" w:styleId="8">
    <w:name w:val="Table Grid"/>
    <w:basedOn w:val="7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 w:customStyle="1">
    <w:name w:val="_Style 12"/>
    <w:basedOn w:val="1"/>
    <w:uiPriority w:val="0"/>
    <w:qFormat/>
    <w:pPr>
      <w:jc w:val="center"/>
      <w:pBdr>
        <w:bottom w:val="single" w:color="auto" w:sz="6" w:space="1"/>
      </w:pBdr>
    </w:pPr>
    <w:rPr>
      <w:vanish/>
      <w:sz w:val="16"/>
      <w:rFonts w:ascii="Arial" w:eastAsia="宋体"/>
    </w:rPr>
  </w:style>
  <w:style w:type="paragraph" w:styleId="11" w:customStyle="1">
    <w:name w:val="_Style 13"/>
    <w:basedOn w:val="1"/>
    <w:uiPriority w:val="0"/>
    <w:qFormat/>
    <w:pPr>
      <w:jc w:val="center"/>
      <w:pBdr>
        <w:top w:val="single" w:color="auto" w:sz="6" w:space="1"/>
      </w:pBdr>
    </w:pPr>
    <w:rPr>
      <w:vanish/>
      <w:sz w:val="16"/>
      <w:rFonts w:ascii="Arial" w:eastAsia="宋体"/>
    </w:rPr>
  </w:style>
  <w:style w:type="character" w:styleId="12" w:customStyle="1">
    <w:name w:val="日期 字符"/>
    <w:basedOn w:val="9"/>
    <w:link w:val="3"/>
    <w:uiPriority w:val="0"/>
    <w:qFormat/>
    <w:rPr>
      <w:sz w:val="21"/>
      <w:kern w:val="2"/>
      <w:szCs w:val="24"/>
      <w:rFonts w:asciiTheme="minorHAnsi" w:hAnsiTheme="minorHAnsi" w:eastAsiaTheme="minorEastAsia" w:cstheme="minorBid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406</Words>
  <Characters>431</Characters>
  <Application>WPS Office_12.1.0.17857_F1E327BC-269C-435d-A152-05C5408002CA</Application>
  <DocSecurity>0</DocSecurity>
  <Lines>6</Lines>
  <Paragraphs>1</Paragraphs>
  <ScaleCrop>false</ScaleCrop>
  <Company>Microsoft</Company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荆会敏</cp:lastModifiedBy>
  <cp:revision>44</cp:revision>
  <dcterms:created xsi:type="dcterms:W3CDTF">2023-08-31T01:09:00Z</dcterms:created>
  <dcterms:modified xsi:type="dcterms:W3CDTF">2024-09-03T07:10:06Z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CB0D66EFC04F43B3A402EF57CB7BFD4F_13</vt:lpwstr>
  </property>
  <property fmtid="{D5CDD505-2E9C-101B-9397-08002B2CF9AE}" pid="4" name="GrammarlyDocumentId">
    <vt:lpwstr>c515b821a0b5cdfb3cb71a2f06c631fe9a56df1aaf385c46b2d347bf60a71a3c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A5226">
      <w:pPr>
        <w:spacing w:after="156" w:afterLines="50"/>
        <w:jc w:val="left"/>
        <w:rPr>
          <w:rFonts w:ascii="黑体" w:hAnsi="黑体" w:eastAsia="黑体" w:cs="方正小标宋简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bCs/>
          <w:sz w:val="28"/>
          <w:szCs w:val="28"/>
        </w:rPr>
        <w:t>附件1：</w:t>
      </w:r>
    </w:p>
    <w:p w14:paraId="781A97F4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2024-2025学年第一学期期初教学秩序检查安排表</w:t>
      </w:r>
    </w:p>
    <w:p w14:paraId="53CF2E70">
      <w:pPr>
        <w:spacing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/>
          <w:b/>
          <w:sz w:val="32"/>
          <w:szCs w:val="32"/>
        </w:rPr>
        <w:t>级检查组）</w:t>
      </w:r>
    </w:p>
    <w:p w14:paraId="088CE61D">
      <w:pPr>
        <w:spacing w:before="93" w:beforeLines="30" w:after="93" w:afterLines="30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一、开学前教学准备情况检查安排表</w:t>
      </w:r>
    </w:p>
    <w:tbl>
      <w:tblPr>
        <w:tblStyle w:val="7"/>
        <w:tblW w:w="498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823"/>
        <w:gridCol w:w="1759"/>
        <w:gridCol w:w="2222"/>
      </w:tblGrid>
      <w:tr w14:paraId="452EA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DD4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391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189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952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检查人员</w:t>
            </w:r>
          </w:p>
        </w:tc>
      </w:tr>
      <w:tr w14:paraId="7D0BD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60D3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</w:t>
            </w:r>
          </w:p>
          <w:p w14:paraId="12AB09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:00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B12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综合楼1楼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0C1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孔琳琳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BF1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杨志霞</w:t>
            </w:r>
          </w:p>
          <w:p w14:paraId="10F406E3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李兰云</w:t>
            </w:r>
          </w:p>
        </w:tc>
      </w:tr>
      <w:tr w14:paraId="0E95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3CC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2F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综合楼2楼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1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赵政楠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D9D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侯永刚</w:t>
            </w:r>
          </w:p>
          <w:p w14:paraId="66DE57DE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王艳丽</w:t>
            </w:r>
          </w:p>
        </w:tc>
      </w:tr>
      <w:tr w14:paraId="56455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EE3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61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综合楼3楼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E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李如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6F4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丁桂芊</w:t>
            </w:r>
          </w:p>
          <w:p w14:paraId="43BD92E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宁明媚</w:t>
            </w:r>
          </w:p>
        </w:tc>
      </w:tr>
      <w:tr w14:paraId="2E11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FD9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35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综合楼4-5楼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F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刘勤华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671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丁佰成</w:t>
            </w:r>
          </w:p>
        </w:tc>
      </w:tr>
      <w:tr w14:paraId="420F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D18E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E29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实验中心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1D3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李新成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046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李尚鸿</w:t>
            </w:r>
          </w:p>
        </w:tc>
      </w:tr>
      <w:tr w14:paraId="08028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48E9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1FC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多媒体1、2</w:t>
            </w:r>
          </w:p>
          <w:p w14:paraId="79F68405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体教部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D14C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荆会敏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0316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杨运娟</w:t>
            </w:r>
          </w:p>
        </w:tc>
      </w:tr>
    </w:tbl>
    <w:p w14:paraId="4DFAF058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 w14:paraId="1A6BCAFE">
      <w:pPr>
        <w:spacing w:before="93" w:beforeLines="30" w:after="93" w:afterLines="30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二、教学秩序检查安排表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2727"/>
        <w:gridCol w:w="2766"/>
      </w:tblGrid>
      <w:tr w14:paraId="7BDD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43C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1B1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日（星期一）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571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日（星期四）</w:t>
            </w:r>
          </w:p>
        </w:tc>
      </w:tr>
      <w:tr w14:paraId="2ADB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C43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2F4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检查人员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010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检查人员</w:t>
            </w:r>
          </w:p>
        </w:tc>
      </w:tr>
      <w:tr w14:paraId="697F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84F8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综合楼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C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刘勤华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62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孔琳琳</w:t>
            </w:r>
          </w:p>
        </w:tc>
      </w:tr>
      <w:tr w14:paraId="2D6F1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D361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2D3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李新成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873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赵政楠</w:t>
            </w:r>
          </w:p>
        </w:tc>
      </w:tr>
      <w:tr w14:paraId="0869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A1F2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0DF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荆会敏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BF2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李如</w:t>
            </w:r>
          </w:p>
        </w:tc>
      </w:tr>
    </w:tbl>
    <w:p w14:paraId="5B3ABAAD">
      <w:pPr>
        <w:spacing w:before="93" w:beforeLines="30" w:after="93" w:afterLines="30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三、检查要求</w:t>
      </w:r>
    </w:p>
    <w:p w14:paraId="42E93951"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bookmarkStart w:id="0" w:name="_Hlk1834128"/>
      <w:r>
        <w:rPr>
          <w:rFonts w:ascii="仿宋" w:hAnsi="仿宋" w:eastAsia="仿宋"/>
          <w:sz w:val="24"/>
        </w:rPr>
        <w:t>1.所有</w:t>
      </w:r>
      <w:r>
        <w:rPr>
          <w:rFonts w:hint="eastAsia" w:ascii="仿宋" w:hAnsi="仿宋" w:eastAsia="仿宋"/>
          <w:sz w:val="24"/>
        </w:rPr>
        <w:t>检查</w:t>
      </w:r>
      <w:r>
        <w:rPr>
          <w:rFonts w:ascii="仿宋" w:hAnsi="仿宋" w:eastAsia="仿宋"/>
          <w:sz w:val="24"/>
        </w:rPr>
        <w:t>人员</w:t>
      </w:r>
      <w:r>
        <w:rPr>
          <w:rFonts w:hint="eastAsia" w:ascii="仿宋" w:hAnsi="仿宋" w:eastAsia="仿宋"/>
          <w:sz w:val="24"/>
        </w:rPr>
        <w:t>须在上午第一节（8点）上课前15</w:t>
      </w:r>
      <w:r>
        <w:rPr>
          <w:rFonts w:ascii="仿宋" w:hAnsi="仿宋" w:eastAsia="仿宋"/>
          <w:sz w:val="24"/>
        </w:rPr>
        <w:t>分钟到</w:t>
      </w:r>
      <w:r>
        <w:rPr>
          <w:rFonts w:hint="eastAsia" w:ascii="仿宋" w:hAnsi="仿宋" w:eastAsia="仿宋"/>
          <w:sz w:val="24"/>
        </w:rPr>
        <w:t>达教学楼</w:t>
      </w:r>
      <w:r>
        <w:rPr>
          <w:rFonts w:ascii="仿宋" w:hAnsi="仿宋" w:eastAsia="仿宋"/>
          <w:sz w:val="24"/>
        </w:rPr>
        <w:t>，认真履行检查职责。</w:t>
      </w:r>
    </w:p>
    <w:p w14:paraId="35340E7F"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2.每人</w:t>
      </w:r>
      <w:r>
        <w:rPr>
          <w:rFonts w:hint="eastAsia" w:ascii="仿宋" w:hAnsi="仿宋" w:eastAsia="仿宋"/>
          <w:sz w:val="24"/>
        </w:rPr>
        <w:t>每次</w:t>
      </w:r>
      <w:r>
        <w:rPr>
          <w:rFonts w:ascii="仿宋" w:hAnsi="仿宋" w:eastAsia="仿宋"/>
          <w:sz w:val="24"/>
        </w:rPr>
        <w:t>随机抽查2个班学生的到课情况。上课后无异常情况，即可</w:t>
      </w:r>
      <w:r>
        <w:rPr>
          <w:rFonts w:hint="eastAsia" w:ascii="仿宋" w:hAnsi="仿宋" w:eastAsia="仿宋"/>
          <w:sz w:val="24"/>
        </w:rPr>
        <w:t>返</w:t>
      </w:r>
      <w:r>
        <w:rPr>
          <w:rFonts w:ascii="仿宋" w:hAnsi="仿宋" w:eastAsia="仿宋"/>
          <w:sz w:val="24"/>
        </w:rPr>
        <w:t>回办公室。</w:t>
      </w:r>
    </w:p>
    <w:p w14:paraId="627A0F61"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3.检查人员自行准备所查教学楼的该节次课表（可在教务管理系统下载）以及</w:t>
      </w:r>
      <w:r>
        <w:rPr>
          <w:rFonts w:hint="eastAsia" w:ascii="仿宋" w:hAnsi="仿宋" w:eastAsia="仿宋"/>
          <w:sz w:val="24"/>
        </w:rPr>
        <w:t>《</w:t>
      </w:r>
      <w:r>
        <w:rPr>
          <w:rFonts w:ascii="仿宋" w:hAnsi="仿宋" w:eastAsia="仿宋"/>
          <w:sz w:val="24"/>
        </w:rPr>
        <w:t>教学</w:t>
      </w:r>
      <w:r>
        <w:rPr>
          <w:rFonts w:hint="eastAsia" w:ascii="仿宋" w:hAnsi="仿宋" w:eastAsia="仿宋"/>
          <w:sz w:val="24"/>
        </w:rPr>
        <w:t>秩序</w:t>
      </w:r>
      <w:r>
        <w:rPr>
          <w:rFonts w:ascii="仿宋" w:hAnsi="仿宋" w:eastAsia="仿宋"/>
          <w:sz w:val="24"/>
        </w:rPr>
        <w:t>检查记录表</w:t>
      </w:r>
      <w:r>
        <w:rPr>
          <w:rFonts w:hint="eastAsia" w:ascii="仿宋" w:hAnsi="仿宋" w:eastAsia="仿宋"/>
          <w:sz w:val="24"/>
        </w:rPr>
        <w:t>》</w:t>
      </w:r>
      <w:r>
        <w:rPr>
          <w:rFonts w:ascii="仿宋" w:hAnsi="仿宋" w:eastAsia="仿宋"/>
          <w:sz w:val="24"/>
        </w:rPr>
        <w:t>。</w:t>
      </w:r>
    </w:p>
    <w:p w14:paraId="1EB971DF"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4.发现异常情况，请检查人员及时与教务科联系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ascii="仿宋" w:hAnsi="仿宋" w:eastAsia="仿宋"/>
          <w:sz w:val="24"/>
        </w:rPr>
        <w:t>联系电话</w:t>
      </w:r>
      <w:r>
        <w:rPr>
          <w:rFonts w:hint="eastAsia" w:ascii="仿宋" w:hAnsi="仿宋" w:eastAsia="仿宋"/>
          <w:sz w:val="24"/>
          <w:lang w:val="en-US" w:eastAsia="zh-CN"/>
        </w:rPr>
        <w:t>6203002）</w:t>
      </w:r>
      <w:r>
        <w:rPr>
          <w:rFonts w:ascii="仿宋" w:hAnsi="仿宋" w:eastAsia="仿宋"/>
          <w:sz w:val="24"/>
        </w:rPr>
        <w:t>，并认真填写</w:t>
      </w:r>
      <w:r>
        <w:rPr>
          <w:rFonts w:hint="eastAsia" w:ascii="仿宋" w:hAnsi="仿宋" w:eastAsia="仿宋"/>
          <w:sz w:val="24"/>
        </w:rPr>
        <w:t>《</w:t>
      </w:r>
      <w:r>
        <w:rPr>
          <w:rFonts w:ascii="仿宋" w:hAnsi="仿宋" w:eastAsia="仿宋"/>
          <w:sz w:val="24"/>
        </w:rPr>
        <w:t>教学</w:t>
      </w:r>
      <w:r>
        <w:rPr>
          <w:rFonts w:hint="eastAsia" w:ascii="仿宋" w:hAnsi="仿宋" w:eastAsia="仿宋"/>
          <w:sz w:val="24"/>
        </w:rPr>
        <w:t>秩序</w:t>
      </w:r>
      <w:r>
        <w:rPr>
          <w:rFonts w:ascii="仿宋" w:hAnsi="仿宋" w:eastAsia="仿宋"/>
          <w:sz w:val="24"/>
        </w:rPr>
        <w:t>检查记录表</w:t>
      </w:r>
      <w:r>
        <w:rPr>
          <w:rFonts w:hint="eastAsia" w:ascii="仿宋" w:hAnsi="仿宋" w:eastAsia="仿宋"/>
          <w:sz w:val="24"/>
        </w:rPr>
        <w:t>》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</w:rPr>
        <w:t>详实记录发现的问题和异常情况，</w:t>
      </w:r>
      <w:r>
        <w:rPr>
          <w:rFonts w:ascii="仿宋" w:hAnsi="仿宋" w:eastAsia="仿宋"/>
          <w:sz w:val="24"/>
        </w:rPr>
        <w:t>检查结果于当天下午交至教学</w:t>
      </w:r>
      <w:r>
        <w:rPr>
          <w:rFonts w:hint="eastAsia" w:ascii="仿宋" w:hAnsi="仿宋" w:eastAsia="仿宋"/>
          <w:sz w:val="24"/>
          <w:lang w:val="en-US" w:eastAsia="zh-CN"/>
        </w:rPr>
        <w:t>质量监控</w:t>
      </w:r>
      <w:r>
        <w:rPr>
          <w:rFonts w:ascii="仿宋" w:hAnsi="仿宋" w:eastAsia="仿宋"/>
          <w:sz w:val="24"/>
        </w:rPr>
        <w:t>科。</w:t>
      </w:r>
      <w:bookmarkStart w:id="1" w:name="_GoBack"/>
      <w:bookmarkEnd w:id="1"/>
    </w:p>
    <w:bookmarkEnd w:id="0"/>
    <w:p w14:paraId="1421B498">
      <w:r>
        <w:rPr>
          <w:rFonts w:eastAsia="方正仿宋_GB2312"/>
          <w:sz w:val="24"/>
        </w:rPr>
        <w:t xml:space="preserve">                            </w:t>
      </w:r>
      <w:r>
        <w:rPr>
          <w:rFonts w:hint="eastAsia" w:eastAsia="方正仿宋_GB2312"/>
          <w:sz w:val="24"/>
        </w:rPr>
        <w:t xml:space="preserve">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